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244" w:rsidRPr="00981D70" w:rsidRDefault="00DC7244" w:rsidP="00DC7244">
      <w:pPr>
        <w:jc w:val="center"/>
        <w:rPr>
          <w:b/>
          <w:sz w:val="28"/>
          <w:szCs w:val="28"/>
        </w:rPr>
      </w:pPr>
      <w:r w:rsidRPr="00981D70">
        <w:rPr>
          <w:b/>
          <w:sz w:val="28"/>
          <w:szCs w:val="28"/>
        </w:rPr>
        <w:t>Проект «</w:t>
      </w:r>
      <w:proofErr w:type="spellStart"/>
      <w:r w:rsidRPr="00981D70">
        <w:rPr>
          <w:b/>
          <w:sz w:val="28"/>
          <w:szCs w:val="28"/>
        </w:rPr>
        <w:t>Вожегодские</w:t>
      </w:r>
      <w:proofErr w:type="spellEnd"/>
      <w:r w:rsidRPr="00981D70">
        <w:rPr>
          <w:b/>
          <w:sz w:val="28"/>
          <w:szCs w:val="28"/>
        </w:rPr>
        <w:t xml:space="preserve"> гастроли»</w:t>
      </w:r>
    </w:p>
    <w:p w:rsidR="00DC7244" w:rsidRDefault="00DC724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2"/>
        <w:gridCol w:w="1667"/>
        <w:gridCol w:w="2013"/>
        <w:gridCol w:w="2292"/>
        <w:gridCol w:w="1847"/>
      </w:tblGrid>
      <w:tr w:rsidR="00DC7244" w:rsidTr="00DC7244">
        <w:tc>
          <w:tcPr>
            <w:tcW w:w="1636" w:type="dxa"/>
          </w:tcPr>
          <w:p w:rsidR="00DC7244" w:rsidRPr="00981D70" w:rsidRDefault="00DC7244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D7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748" w:type="dxa"/>
          </w:tcPr>
          <w:p w:rsidR="00DC7244" w:rsidRPr="00981D70" w:rsidRDefault="00DC7244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D70">
              <w:rPr>
                <w:rFonts w:ascii="Times New Roman" w:hAnsi="Times New Roman" w:cs="Times New Roman"/>
                <w:sz w:val="24"/>
                <w:szCs w:val="24"/>
              </w:rPr>
              <w:t>Дата (месяц)</w:t>
            </w:r>
          </w:p>
        </w:tc>
        <w:tc>
          <w:tcPr>
            <w:tcW w:w="2079" w:type="dxa"/>
          </w:tcPr>
          <w:p w:rsidR="00DC7244" w:rsidRPr="00981D70" w:rsidRDefault="00DC7244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D70">
              <w:rPr>
                <w:rFonts w:ascii="Times New Roman" w:hAnsi="Times New Roman" w:cs="Times New Roman"/>
                <w:sz w:val="24"/>
                <w:szCs w:val="24"/>
              </w:rPr>
              <w:t>Название постановки</w:t>
            </w:r>
          </w:p>
        </w:tc>
        <w:tc>
          <w:tcPr>
            <w:tcW w:w="2114" w:type="dxa"/>
          </w:tcPr>
          <w:p w:rsidR="00DC7244" w:rsidRPr="00981D70" w:rsidRDefault="00DC7244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D70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1768" w:type="dxa"/>
          </w:tcPr>
          <w:p w:rsidR="00DC7244" w:rsidRPr="00981D70" w:rsidRDefault="00DC7244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D70">
              <w:rPr>
                <w:rFonts w:ascii="Times New Roman" w:hAnsi="Times New Roman" w:cs="Times New Roman"/>
                <w:sz w:val="24"/>
                <w:szCs w:val="24"/>
              </w:rPr>
              <w:t>Рекомендуемый возраст зрителей</w:t>
            </w:r>
          </w:p>
        </w:tc>
      </w:tr>
      <w:tr w:rsidR="00DC7244" w:rsidTr="00DC7244">
        <w:tc>
          <w:tcPr>
            <w:tcW w:w="1636" w:type="dxa"/>
          </w:tcPr>
          <w:p w:rsidR="00DC7244" w:rsidRPr="00981D70" w:rsidRDefault="00DC7244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D7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81D70">
              <w:rPr>
                <w:rFonts w:ascii="Times New Roman" w:hAnsi="Times New Roman" w:cs="Times New Roman"/>
                <w:sz w:val="24"/>
                <w:szCs w:val="24"/>
              </w:rPr>
              <w:t>Вожегодская</w:t>
            </w:r>
            <w:proofErr w:type="spellEnd"/>
            <w:r w:rsidRPr="00981D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748" w:type="dxa"/>
          </w:tcPr>
          <w:p w:rsidR="00DC7244" w:rsidRPr="00981D70" w:rsidRDefault="00DC7244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D7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79" w:type="dxa"/>
          </w:tcPr>
          <w:p w:rsidR="00DC7244" w:rsidRPr="00981D70" w:rsidRDefault="00981D70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D70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"Белый прин</w:t>
            </w:r>
            <w:r w:rsidR="00BB2B9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ц</w:t>
            </w:r>
            <w:r w:rsidRPr="00981D70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- повелитель снегов"</w:t>
            </w:r>
          </w:p>
        </w:tc>
        <w:tc>
          <w:tcPr>
            <w:tcW w:w="2114" w:type="dxa"/>
          </w:tcPr>
          <w:p w:rsidR="00DC7244" w:rsidRPr="00981D70" w:rsidRDefault="00DC7244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D70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1768" w:type="dxa"/>
          </w:tcPr>
          <w:p w:rsidR="00DC7244" w:rsidRPr="00981D70" w:rsidRDefault="00DC7244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D70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</w:tr>
      <w:tr w:rsidR="00DC7244" w:rsidTr="00DC7244">
        <w:tc>
          <w:tcPr>
            <w:tcW w:w="1636" w:type="dxa"/>
          </w:tcPr>
          <w:p w:rsidR="00DC7244" w:rsidRPr="00981D70" w:rsidRDefault="00DC7244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D70">
              <w:rPr>
                <w:rFonts w:ascii="Times New Roman" w:hAnsi="Times New Roman" w:cs="Times New Roman"/>
                <w:sz w:val="24"/>
                <w:szCs w:val="24"/>
              </w:rPr>
              <w:t>МБОУ «Верхне-Кубинская школа»</w:t>
            </w:r>
          </w:p>
        </w:tc>
        <w:tc>
          <w:tcPr>
            <w:tcW w:w="1748" w:type="dxa"/>
          </w:tcPr>
          <w:p w:rsidR="00DC7244" w:rsidRPr="00981D70" w:rsidRDefault="00DC7244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D7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79" w:type="dxa"/>
          </w:tcPr>
          <w:p w:rsidR="00DC7244" w:rsidRPr="00981D70" w:rsidRDefault="00DC7244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D70">
              <w:rPr>
                <w:rFonts w:ascii="Times New Roman" w:hAnsi="Times New Roman" w:cs="Times New Roman"/>
                <w:sz w:val="24"/>
                <w:szCs w:val="24"/>
              </w:rPr>
              <w:t xml:space="preserve">«Старуха, дверь закрой» </w:t>
            </w:r>
            <w:proofErr w:type="spellStart"/>
            <w:r w:rsidRPr="00981D70">
              <w:rPr>
                <w:rFonts w:ascii="Times New Roman" w:hAnsi="Times New Roman" w:cs="Times New Roman"/>
                <w:sz w:val="24"/>
                <w:szCs w:val="24"/>
              </w:rPr>
              <w:t>С.Я.Маршак</w:t>
            </w:r>
            <w:proofErr w:type="spellEnd"/>
          </w:p>
        </w:tc>
        <w:tc>
          <w:tcPr>
            <w:tcW w:w="2114" w:type="dxa"/>
          </w:tcPr>
          <w:p w:rsidR="00DC7244" w:rsidRPr="00981D70" w:rsidRDefault="00DC7244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D70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  <w:tc>
          <w:tcPr>
            <w:tcW w:w="1768" w:type="dxa"/>
          </w:tcPr>
          <w:p w:rsidR="00DC7244" w:rsidRPr="00981D70" w:rsidRDefault="00DC7244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D70">
              <w:rPr>
                <w:rFonts w:ascii="Times New Roman" w:hAnsi="Times New Roman" w:cs="Times New Roman"/>
                <w:sz w:val="24"/>
                <w:szCs w:val="24"/>
              </w:rPr>
              <w:t>5-14 лет</w:t>
            </w:r>
          </w:p>
        </w:tc>
      </w:tr>
      <w:tr w:rsidR="00DC7244" w:rsidTr="00DC7244">
        <w:tc>
          <w:tcPr>
            <w:tcW w:w="1636" w:type="dxa"/>
          </w:tcPr>
          <w:p w:rsidR="00DC7244" w:rsidRPr="00981D70" w:rsidRDefault="00DC7244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D7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81D70">
              <w:rPr>
                <w:rFonts w:ascii="Times New Roman" w:hAnsi="Times New Roman" w:cs="Times New Roman"/>
                <w:sz w:val="24"/>
                <w:szCs w:val="24"/>
              </w:rPr>
              <w:t>Тигинская</w:t>
            </w:r>
            <w:proofErr w:type="spellEnd"/>
            <w:r w:rsidRPr="00981D7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748" w:type="dxa"/>
          </w:tcPr>
          <w:p w:rsidR="00DC7244" w:rsidRPr="00981D70" w:rsidRDefault="00DD575E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79" w:type="dxa"/>
          </w:tcPr>
          <w:p w:rsidR="00DC7244" w:rsidRPr="00DD575E" w:rsidRDefault="00DD575E" w:rsidP="00B4733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575E">
              <w:rPr>
                <w:rFonts w:ascii="Times New Roman" w:hAnsi="Times New Roman" w:cs="Times New Roman"/>
              </w:rPr>
              <w:t xml:space="preserve">Сказка «Колобок» на </w:t>
            </w:r>
            <w:hyperlink r:id="rId4" w:history="1">
              <w:r w:rsidRPr="00DD575E">
                <w:rPr>
                  <w:rFonts w:ascii="Times New Roman" w:hAnsi="Times New Roman" w:cs="Times New Roman"/>
                </w:rPr>
                <w:t>новый лад</w:t>
              </w:r>
            </w:hyperlink>
            <w:r w:rsidRPr="00C22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4" w:type="dxa"/>
          </w:tcPr>
          <w:p w:rsidR="00DC7244" w:rsidRPr="00981D70" w:rsidRDefault="00DD575E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768" w:type="dxa"/>
          </w:tcPr>
          <w:p w:rsidR="00DC7244" w:rsidRPr="00981D70" w:rsidRDefault="00DD575E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1-2классы</w:t>
            </w:r>
          </w:p>
        </w:tc>
      </w:tr>
      <w:tr w:rsidR="00DC7244" w:rsidTr="00DC7244">
        <w:tc>
          <w:tcPr>
            <w:tcW w:w="1636" w:type="dxa"/>
          </w:tcPr>
          <w:p w:rsidR="00DC7244" w:rsidRPr="00981D70" w:rsidRDefault="00DC7244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D7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81D70">
              <w:rPr>
                <w:rFonts w:ascii="Times New Roman" w:hAnsi="Times New Roman" w:cs="Times New Roman"/>
                <w:sz w:val="24"/>
                <w:szCs w:val="24"/>
              </w:rPr>
              <w:t>Явенгская</w:t>
            </w:r>
            <w:proofErr w:type="spellEnd"/>
            <w:r w:rsidRPr="00981D7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748" w:type="dxa"/>
          </w:tcPr>
          <w:p w:rsidR="00DC7244" w:rsidRPr="00981D70" w:rsidRDefault="003C71E5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79" w:type="dxa"/>
          </w:tcPr>
          <w:p w:rsidR="00DC7244" w:rsidRPr="00981D70" w:rsidRDefault="003C71E5" w:rsidP="003C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Кондрат царем хотел стать</w:t>
            </w:r>
          </w:p>
        </w:tc>
        <w:tc>
          <w:tcPr>
            <w:tcW w:w="2114" w:type="dxa"/>
          </w:tcPr>
          <w:p w:rsidR="00DC7244" w:rsidRPr="00981D70" w:rsidRDefault="003C71E5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768" w:type="dxa"/>
          </w:tcPr>
          <w:p w:rsidR="00DC7244" w:rsidRPr="00981D70" w:rsidRDefault="003C71E5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DC7244" w:rsidTr="00DC7244">
        <w:tc>
          <w:tcPr>
            <w:tcW w:w="1636" w:type="dxa"/>
          </w:tcPr>
          <w:p w:rsidR="00DC7244" w:rsidRPr="00981D70" w:rsidRDefault="00DC7244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D7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81D70">
              <w:rPr>
                <w:rFonts w:ascii="Times New Roman" w:hAnsi="Times New Roman" w:cs="Times New Roman"/>
                <w:sz w:val="24"/>
                <w:szCs w:val="24"/>
              </w:rPr>
              <w:t>Кадниковская</w:t>
            </w:r>
            <w:proofErr w:type="spellEnd"/>
            <w:r w:rsidRPr="00981D7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748" w:type="dxa"/>
          </w:tcPr>
          <w:p w:rsidR="00DC7244" w:rsidRPr="00981D70" w:rsidRDefault="00594639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79" w:type="dxa"/>
          </w:tcPr>
          <w:p w:rsidR="00DC7244" w:rsidRPr="00981D70" w:rsidRDefault="00594639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Ералаш </w:t>
            </w:r>
          </w:p>
        </w:tc>
        <w:tc>
          <w:tcPr>
            <w:tcW w:w="2114" w:type="dxa"/>
          </w:tcPr>
          <w:p w:rsidR="00DC7244" w:rsidRPr="00981D70" w:rsidRDefault="00594639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</w:p>
        </w:tc>
        <w:tc>
          <w:tcPr>
            <w:tcW w:w="1768" w:type="dxa"/>
          </w:tcPr>
          <w:p w:rsidR="00DC7244" w:rsidRPr="00981D70" w:rsidRDefault="00594639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DC7244" w:rsidTr="00DC7244">
        <w:tc>
          <w:tcPr>
            <w:tcW w:w="1636" w:type="dxa"/>
          </w:tcPr>
          <w:p w:rsidR="00DC7244" w:rsidRPr="00981D70" w:rsidRDefault="00DC7244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D7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81D70">
              <w:rPr>
                <w:rFonts w:ascii="Times New Roman" w:hAnsi="Times New Roman" w:cs="Times New Roman"/>
                <w:sz w:val="24"/>
                <w:szCs w:val="24"/>
              </w:rPr>
              <w:t>Бекетовская</w:t>
            </w:r>
            <w:proofErr w:type="spellEnd"/>
            <w:r w:rsidRPr="00981D7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748" w:type="dxa"/>
          </w:tcPr>
          <w:p w:rsidR="00DC7244" w:rsidRPr="00981D70" w:rsidRDefault="009F6160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79" w:type="dxa"/>
          </w:tcPr>
          <w:p w:rsidR="00DC7244" w:rsidRPr="00981D70" w:rsidRDefault="009F6160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шахматных фигур</w:t>
            </w:r>
          </w:p>
        </w:tc>
        <w:tc>
          <w:tcPr>
            <w:tcW w:w="2114" w:type="dxa"/>
          </w:tcPr>
          <w:p w:rsidR="00DC7244" w:rsidRPr="00981D70" w:rsidRDefault="009F6160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1768" w:type="dxa"/>
          </w:tcPr>
          <w:p w:rsidR="00DC7244" w:rsidRPr="00981D70" w:rsidRDefault="009F6160" w:rsidP="00D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 лет</w:t>
            </w:r>
          </w:p>
        </w:tc>
      </w:tr>
    </w:tbl>
    <w:p w:rsidR="00DC7244" w:rsidRDefault="00DC7244"/>
    <w:sectPr w:rsidR="00DC7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DF6"/>
    <w:rsid w:val="003C71E5"/>
    <w:rsid w:val="004D7C76"/>
    <w:rsid w:val="00594639"/>
    <w:rsid w:val="00981D70"/>
    <w:rsid w:val="009F6160"/>
    <w:rsid w:val="00A30DF6"/>
    <w:rsid w:val="00B4733D"/>
    <w:rsid w:val="00BB2B9E"/>
    <w:rsid w:val="00D83CD8"/>
    <w:rsid w:val="00DC7244"/>
    <w:rsid w:val="00DD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6534"/>
  <w15:docId w15:val="{5D67B697-0235-43D3-9887-A14B1B76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244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24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to-1.ru/education/aktivnye-igry-dlya-kompanii-vzroslyh-tennisnye-myachi-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2024-01-29T14:11:00Z</dcterms:created>
  <dcterms:modified xsi:type="dcterms:W3CDTF">2024-02-01T14:15:00Z</dcterms:modified>
</cp:coreProperties>
</file>